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50" w:rsidRPr="00060536" w:rsidRDefault="009A5D50" w:rsidP="009A5D5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учебной дисциплины ОДБ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12 «О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>бществознание (включая экономику и право)»</w:t>
      </w:r>
    </w:p>
    <w:p w:rsidR="009A5D50" w:rsidRPr="005A4BB8" w:rsidRDefault="009A5D50" w:rsidP="009A5D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Для профессии </w:t>
      </w:r>
      <w:r w:rsidRPr="005A4BB8">
        <w:rPr>
          <w:rFonts w:ascii="Times New Roman" w:hAnsi="Times New Roman" w:cs="Times New Roman"/>
          <w:sz w:val="24"/>
          <w:szCs w:val="28"/>
          <w:lang w:eastAsia="ru-RU"/>
        </w:rPr>
        <w:t>23.01.17 «Мастер по ремонту и обслуживанию автомобилей»</w:t>
      </w:r>
      <w:r w:rsidRPr="005A4BB8">
        <w:rPr>
          <w:rFonts w:ascii="Times New Roman" w:hAnsi="Times New Roman" w:cs="Times New Roman"/>
          <w:sz w:val="24"/>
          <w:szCs w:val="28"/>
          <w:lang w:eastAsia="ru-RU"/>
        </w:rPr>
        <w:t>.</w:t>
      </w:r>
      <w:r w:rsidRPr="005A4BB8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</w:p>
    <w:p w:rsidR="008076E2" w:rsidRDefault="009A5D50" w:rsidP="009A5D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Рабочая программа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ОДБ 12 «Обществознание (включая экономику и право)»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 требований Федерального государственного образовательного стандарта  среднего общего образования (</w:t>
      </w:r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>Приказ Минобрнауки России от 02.08.2013 N 853(ред. от 13.07.2021)</w:t>
      </w:r>
      <w:r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 учетом ФГОС по профессии </w:t>
      </w:r>
      <w:r w:rsidRPr="009A5D50">
        <w:rPr>
          <w:rFonts w:ascii="Times New Roman" w:hAnsi="Times New Roman" w:cs="Times New Roman"/>
          <w:sz w:val="24"/>
          <w:szCs w:val="28"/>
          <w:lang w:eastAsia="ru-RU"/>
        </w:rPr>
        <w:t>23.01.17 «Мастер по ремонту и обслуживанию автомобилей»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и на основе Требований к  разработке и оформлению рабочих программ учебных дисциплин,</w:t>
      </w:r>
      <w:r w:rsidR="008076E2">
        <w:rPr>
          <w:rFonts w:ascii="Times New Roman" w:hAnsi="Times New Roman" w:cs="Times New Roman"/>
          <w:sz w:val="24"/>
          <w:szCs w:val="28"/>
          <w:lang w:eastAsia="ru-RU"/>
        </w:rPr>
        <w:t xml:space="preserve">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 (57) от 14 июня 2022г.) и утвержденных директором ГБПОУ «КБАДК».</w:t>
      </w:r>
    </w:p>
    <w:p w:rsidR="009A5D50" w:rsidRPr="00060536" w:rsidRDefault="008076E2" w:rsidP="008076E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Особое значение  учебная дисциплина имеет при формировани</w:t>
      </w:r>
      <w:r w:rsidR="005A4BB8">
        <w:rPr>
          <w:rFonts w:ascii="Times New Roman" w:hAnsi="Times New Roman" w:cs="Times New Roman"/>
          <w:sz w:val="24"/>
          <w:szCs w:val="28"/>
          <w:lang w:eastAsia="ru-RU"/>
        </w:rPr>
        <w:t>и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и развитии общих компетенций: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0536">
        <w:rPr>
          <w:rFonts w:ascii="Times New Roman" w:hAnsi="Times New Roman"/>
          <w:sz w:val="24"/>
          <w:szCs w:val="24"/>
        </w:rPr>
        <w:t>(в ред. Приказа Минпросвещения России от 17.12.2020 N 747)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языках. (в ред. Приказа Минпросвещения России от 17.12.2020 N 747)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0536"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</w:t>
      </w:r>
      <w:r w:rsidR="00115C04">
        <w:rPr>
          <w:rFonts w:ascii="Times New Roman" w:hAnsi="Times New Roman"/>
          <w:sz w:val="24"/>
          <w:szCs w:val="24"/>
        </w:rPr>
        <w:t>ьность в профессиональной сфере.</w:t>
      </w:r>
      <w:r w:rsidRPr="00060536">
        <w:rPr>
          <w:rFonts w:ascii="Times New Roman" w:hAnsi="Times New Roman"/>
          <w:sz w:val="24"/>
          <w:szCs w:val="24"/>
        </w:rPr>
        <w:t xml:space="preserve"> (в ред. Приказа Минпросвещения России от 17.12.2020 N 747)</w:t>
      </w:r>
    </w:p>
    <w:p w:rsidR="009A5D50" w:rsidRPr="00060536" w:rsidRDefault="009A5D50" w:rsidP="009A5D5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A5D50" w:rsidRPr="00060536" w:rsidRDefault="009A5D50" w:rsidP="009A5D50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0536">
        <w:rPr>
          <w:rFonts w:ascii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080"/>
      </w:tblGrid>
      <w:tr w:rsidR="009A5D50" w:rsidRPr="00060536" w:rsidTr="008A1F4D">
        <w:trPr>
          <w:trHeight w:val="932"/>
        </w:trPr>
        <w:tc>
          <w:tcPr>
            <w:tcW w:w="1701" w:type="dxa"/>
            <w:vAlign w:val="center"/>
            <w:hideMark/>
          </w:tcPr>
          <w:p w:rsidR="009A5D50" w:rsidRPr="00060536" w:rsidRDefault="009A5D50" w:rsidP="008A1F4D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9A5D50" w:rsidRPr="00060536" w:rsidRDefault="009A5D50" w:rsidP="008A1F4D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результатов </w:t>
            </w:r>
          </w:p>
        </w:tc>
        <w:tc>
          <w:tcPr>
            <w:tcW w:w="8080" w:type="dxa"/>
            <w:vAlign w:val="center"/>
            <w:hideMark/>
          </w:tcPr>
          <w:p w:rsidR="009A5D50" w:rsidRPr="00060536" w:rsidRDefault="009A5D50" w:rsidP="008A1F4D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01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Hlk86233052"/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02</w:t>
            </w:r>
            <w:bookmarkEnd w:id="0"/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к служению Отечеству, его защите</w:t>
            </w:r>
            <w:r w:rsidR="00F978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04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01</w:t>
            </w:r>
          </w:p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03</w:t>
            </w:r>
          </w:p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</w:t>
            </w: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задач, применению различных методов познания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МР 04</w:t>
            </w:r>
          </w:p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07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определять назначение и функции различных социальных институтов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07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9A5D50" w:rsidRPr="00060536" w:rsidTr="008076E2">
        <w:trPr>
          <w:trHeight w:val="734"/>
        </w:trPr>
        <w:tc>
          <w:tcPr>
            <w:tcW w:w="1701" w:type="dxa"/>
          </w:tcPr>
          <w:p w:rsidR="009A5D50" w:rsidRPr="00060536" w:rsidRDefault="009A5D50" w:rsidP="00807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  <w:r w:rsidR="00DA18E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F76627" w:rsidRDefault="009A5D50" w:rsidP="008A1F4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27">
              <w:rPr>
                <w:rFonts w:ascii="Times New Roman" w:hAnsi="Times New Roman"/>
                <w:bCs/>
                <w:sz w:val="24"/>
                <w:szCs w:val="24"/>
              </w:rPr>
              <w:t>ПРб 01</w:t>
            </w:r>
          </w:p>
          <w:p w:rsidR="009A5D50" w:rsidRPr="00060536" w:rsidRDefault="009A5D50" w:rsidP="008A1F4D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</w:tcPr>
          <w:p w:rsidR="009A5D50" w:rsidRPr="00060536" w:rsidRDefault="009A5D50" w:rsidP="008A1F4D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6627">
              <w:rPr>
                <w:rFonts w:ascii="Times New Roman" w:hAnsi="Times New Roman" w:cs="Times New Roman"/>
                <w:sz w:val="24"/>
                <w:szCs w:val="24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 02</w:t>
            </w:r>
          </w:p>
        </w:tc>
        <w:tc>
          <w:tcPr>
            <w:tcW w:w="8080" w:type="dxa"/>
          </w:tcPr>
          <w:p w:rsidR="009A5D50" w:rsidRPr="00060536" w:rsidRDefault="009A5D50" w:rsidP="008076E2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/>
                <w:sz w:val="24"/>
                <w:szCs w:val="24"/>
              </w:rPr>
              <w:t>Владение базовым понятийным аппаратом социальных наук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9A5D50" w:rsidRPr="00060536" w:rsidRDefault="009A5D50" w:rsidP="008076E2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F76627">
              <w:rPr>
                <w:rFonts w:ascii="Times New Roman" w:hAnsi="Times New Roman"/>
                <w:sz w:val="24"/>
                <w:szCs w:val="24"/>
              </w:rPr>
              <w:t>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r w:rsidRPr="00F76627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F766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0" w:type="dxa"/>
          </w:tcPr>
          <w:p w:rsidR="009A5D50" w:rsidRPr="00060536" w:rsidRDefault="009A5D50" w:rsidP="008076E2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76627">
              <w:rPr>
                <w:rFonts w:ascii="Times New Roman" w:hAnsi="Times New Roman"/>
                <w:sz w:val="24"/>
                <w:szCs w:val="24"/>
              </w:rPr>
              <w:t>формированнность представлений об основных тенденциях и возможных перспективах развития мирового сообщества в глобальном мире;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060536" w:rsidRDefault="009A5D50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 05</w:t>
            </w:r>
          </w:p>
        </w:tc>
        <w:tc>
          <w:tcPr>
            <w:tcW w:w="8080" w:type="dxa"/>
          </w:tcPr>
          <w:p w:rsidR="009A5D50" w:rsidRPr="00060536" w:rsidRDefault="009A5D50" w:rsidP="008076E2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методах познания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социальных явлений и процессов;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F76627" w:rsidRDefault="009A5D50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 06</w:t>
            </w:r>
          </w:p>
        </w:tc>
        <w:tc>
          <w:tcPr>
            <w:tcW w:w="8080" w:type="dxa"/>
          </w:tcPr>
          <w:p w:rsidR="009A5D50" w:rsidRPr="00F76627" w:rsidRDefault="009A5D50" w:rsidP="008076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27">
              <w:rPr>
                <w:rFonts w:ascii="Times New Roman" w:hAnsi="Times New Roman"/>
                <w:sz w:val="24"/>
                <w:szCs w:val="24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</w:tc>
      </w:tr>
      <w:tr w:rsidR="009A5D50" w:rsidRPr="00060536" w:rsidTr="008A1F4D">
        <w:trPr>
          <w:trHeight w:val="212"/>
        </w:trPr>
        <w:tc>
          <w:tcPr>
            <w:tcW w:w="1701" w:type="dxa"/>
          </w:tcPr>
          <w:p w:rsidR="009A5D50" w:rsidRPr="00F76627" w:rsidRDefault="009A5D50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 07</w:t>
            </w:r>
          </w:p>
        </w:tc>
        <w:tc>
          <w:tcPr>
            <w:tcW w:w="8080" w:type="dxa"/>
          </w:tcPr>
          <w:p w:rsidR="009A5D50" w:rsidRPr="00F76627" w:rsidRDefault="009A5D50" w:rsidP="008A1F4D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/>
                <w:sz w:val="24"/>
                <w:szCs w:val="24"/>
              </w:rPr>
              <w:t>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</w:t>
            </w:r>
            <w:r>
              <w:rPr>
                <w:rFonts w:ascii="Times New Roman" w:hAnsi="Times New Roman"/>
                <w:sz w:val="24"/>
                <w:szCs w:val="24"/>
              </w:rPr>
              <w:t>роцессов общественного развития.</w:t>
            </w:r>
          </w:p>
          <w:p w:rsidR="009A5D50" w:rsidRPr="00F76627" w:rsidRDefault="009A5D50" w:rsidP="008A1F4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5D50" w:rsidRDefault="009A5D50" w:rsidP="009A5D50">
      <w:pPr>
        <w:suppressAutoHyphens/>
        <w:spacing w:after="240"/>
        <w:ind w:firstLine="709"/>
        <w:rPr>
          <w:rFonts w:ascii="Times New Roman" w:hAnsi="Times New Roman" w:cs="Times New Roman"/>
          <w:b/>
          <w:lang w:eastAsia="ru-RU"/>
        </w:rPr>
      </w:pPr>
    </w:p>
    <w:p w:rsidR="008076E2" w:rsidRPr="00DA18EC" w:rsidRDefault="008076E2" w:rsidP="00D2242C">
      <w:pPr>
        <w:suppressAutoHyphens/>
        <w:spacing w:after="240"/>
        <w:rPr>
          <w:rFonts w:ascii="Times New Roman" w:hAnsi="Times New Roman" w:cs="Times New Roman"/>
          <w:lang w:eastAsia="ru-RU"/>
        </w:rPr>
      </w:pPr>
      <w:r w:rsidRPr="00DA18EC">
        <w:rPr>
          <w:rFonts w:ascii="Times New Roman" w:hAnsi="Times New Roman" w:cs="Times New Roman"/>
          <w:lang w:eastAsia="ru-RU"/>
        </w:rPr>
        <w:t xml:space="preserve">Наименование </w:t>
      </w:r>
      <w:r w:rsidR="00DA18EC" w:rsidRPr="00DA18EC">
        <w:rPr>
          <w:rFonts w:ascii="Times New Roman" w:hAnsi="Times New Roman" w:cs="Times New Roman"/>
          <w:lang w:eastAsia="ru-RU"/>
        </w:rPr>
        <w:t>разделов рабочей программы учебной дисциплины:</w:t>
      </w:r>
    </w:p>
    <w:p w:rsidR="00E556A6" w:rsidRPr="0095505D" w:rsidRDefault="0095505D" w:rsidP="00D2242C">
      <w:pPr>
        <w:ind w:firstLine="709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="00DA18EC" w:rsidRPr="0095505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Человек. Человек в системе общественных отношений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5505D" w:rsidRPr="0095505D" w:rsidRDefault="0095505D" w:rsidP="00D2242C">
      <w:pPr>
        <w:ind w:firstLine="709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95505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Общество как сложная динамическая система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5505D" w:rsidRPr="0095505D" w:rsidRDefault="0095505D" w:rsidP="00D2242C">
      <w:pPr>
        <w:ind w:firstLine="709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3.</w:t>
      </w:r>
      <w:r w:rsidRPr="0095505D">
        <w:rPr>
          <w:rFonts w:ascii="Times New Roman" w:eastAsia="Arial" w:hAnsi="Times New Roman" w:cs="Times New Roman"/>
          <w:sz w:val="24"/>
          <w:szCs w:val="24"/>
        </w:rPr>
        <w:t>Экономика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:rsidR="0095505D" w:rsidRPr="0095505D" w:rsidRDefault="0095505D" w:rsidP="00D2242C">
      <w:pPr>
        <w:ind w:firstLine="709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>4.</w:t>
      </w:r>
      <w:r w:rsidRPr="0095505D">
        <w:rPr>
          <w:rFonts w:ascii="Times New Roman" w:eastAsia="Arial" w:hAnsi="Times New Roman" w:cs="Times New Roman"/>
          <w:sz w:val="24"/>
          <w:szCs w:val="24"/>
        </w:rPr>
        <w:t>Социальные отношения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:rsidR="0095505D" w:rsidRPr="0095505D" w:rsidRDefault="0095505D" w:rsidP="00D2242C">
      <w:pPr>
        <w:ind w:firstLine="709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5.</w:t>
      </w:r>
      <w:r w:rsidRPr="0095505D">
        <w:rPr>
          <w:rFonts w:ascii="Times New Roman" w:eastAsia="Arial" w:hAnsi="Times New Roman" w:cs="Times New Roman"/>
          <w:sz w:val="24"/>
          <w:szCs w:val="24"/>
        </w:rPr>
        <w:t>Политика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:rsidR="0095505D" w:rsidRDefault="0095505D" w:rsidP="00D2242C">
      <w:pPr>
        <w:ind w:firstLine="709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6.</w:t>
      </w:r>
      <w:r w:rsidRPr="0095505D">
        <w:rPr>
          <w:rFonts w:ascii="Times New Roman" w:eastAsia="Arial" w:hAnsi="Times New Roman" w:cs="Times New Roman"/>
          <w:sz w:val="24"/>
          <w:szCs w:val="24"/>
        </w:rPr>
        <w:t>Право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:rsidR="0095505D" w:rsidRDefault="0095505D" w:rsidP="0095505D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При реализации содержания учебной дисциплины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«Обществознание (включая экономику и право)»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ГБПОУ «КБАДК» максимальная учебная нагрузка обучающегося по профессии </w:t>
      </w:r>
      <w:r w:rsidR="00CC63C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C63CF" w:rsidRPr="00CC63CF">
        <w:rPr>
          <w:rFonts w:ascii="Times New Roman" w:hAnsi="Times New Roman" w:cs="Times New Roman"/>
          <w:sz w:val="24"/>
          <w:szCs w:val="28"/>
          <w:lang w:eastAsia="ru-RU"/>
        </w:rPr>
        <w:t>23.01.17 «Мастер по ремонту и обслуживанию автомобилей»</w:t>
      </w:r>
      <w:r w:rsidR="00A44DC3">
        <w:rPr>
          <w:rFonts w:ascii="Times New Roman" w:hAnsi="Times New Roman" w:cs="Times New Roman"/>
          <w:sz w:val="24"/>
          <w:szCs w:val="28"/>
          <w:lang w:eastAsia="ru-RU"/>
        </w:rPr>
        <w:t xml:space="preserve"> технологического профиля -173 часа, из них аудиторная (обязательная) нагрузка обучающегося, включая практические занятия – 173 часа, в том числе основное содержание – </w:t>
      </w:r>
      <w:r w:rsidR="007C32DA">
        <w:rPr>
          <w:rFonts w:ascii="Times New Roman" w:hAnsi="Times New Roman" w:cs="Times New Roman"/>
          <w:sz w:val="24"/>
          <w:szCs w:val="28"/>
          <w:lang w:eastAsia="ru-RU"/>
        </w:rPr>
        <w:t>161</w:t>
      </w:r>
      <w:r w:rsidR="00A44DC3">
        <w:rPr>
          <w:rFonts w:ascii="Times New Roman" w:hAnsi="Times New Roman" w:cs="Times New Roman"/>
          <w:sz w:val="24"/>
          <w:szCs w:val="28"/>
          <w:lang w:eastAsia="ru-RU"/>
        </w:rPr>
        <w:t xml:space="preserve">, профессионально ориентированное  - </w:t>
      </w:r>
      <w:r w:rsidR="007C32DA">
        <w:rPr>
          <w:rFonts w:ascii="Times New Roman" w:hAnsi="Times New Roman" w:cs="Times New Roman"/>
          <w:sz w:val="24"/>
          <w:szCs w:val="28"/>
          <w:lang w:eastAsia="ru-RU"/>
        </w:rPr>
        <w:t>12 часов.</w:t>
      </w:r>
    </w:p>
    <w:p w:rsidR="007967C5" w:rsidRDefault="007967C5" w:rsidP="0095505D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7967C5" w:rsidRDefault="007967C5" w:rsidP="0095505D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D53308" w:rsidRPr="00CC63CF" w:rsidRDefault="00D2242C" w:rsidP="0095505D">
      <w:pPr>
        <w:ind w:firstLine="708"/>
        <w:jc w:val="both"/>
        <w:rPr>
          <w:rFonts w:ascii="Times New Roman" w:hAnsi="Times New Roman" w:cs="Times New Roman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8"/>
          <w:lang w:eastAsia="ru-RU"/>
        </w:rPr>
        <w:t>Составитель</w:t>
      </w:r>
      <w:r w:rsidR="00D53308">
        <w:rPr>
          <w:rFonts w:ascii="Times New Roman" w:hAnsi="Times New Roman" w:cs="Times New Roman"/>
          <w:sz w:val="24"/>
          <w:szCs w:val="28"/>
          <w:lang w:eastAsia="ru-RU"/>
        </w:rPr>
        <w:t>: преподаватель ГБОУ «КБАДК» Сенова А.Ю.</w:t>
      </w:r>
    </w:p>
    <w:sectPr w:rsidR="00D53308" w:rsidRPr="00CC6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50"/>
    <w:rsid w:val="00115C04"/>
    <w:rsid w:val="00454EF7"/>
    <w:rsid w:val="005A4BB8"/>
    <w:rsid w:val="007967C5"/>
    <w:rsid w:val="007C32DA"/>
    <w:rsid w:val="008076E2"/>
    <w:rsid w:val="0095505D"/>
    <w:rsid w:val="009A5D50"/>
    <w:rsid w:val="00A44DC3"/>
    <w:rsid w:val="00CC63CF"/>
    <w:rsid w:val="00D2242C"/>
    <w:rsid w:val="00D53308"/>
    <w:rsid w:val="00DA18EC"/>
    <w:rsid w:val="00E556A6"/>
    <w:rsid w:val="00F9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5D5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5D5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226</cp:lastModifiedBy>
  <cp:revision>11</cp:revision>
  <dcterms:created xsi:type="dcterms:W3CDTF">2022-09-11T10:04:00Z</dcterms:created>
  <dcterms:modified xsi:type="dcterms:W3CDTF">2022-09-11T17:48:00Z</dcterms:modified>
</cp:coreProperties>
</file>